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04D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47504D" w:rsidRPr="0047504D" w:rsidTr="00534854">
        <w:tc>
          <w:tcPr>
            <w:tcW w:w="6345" w:type="dxa"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47504D" w:rsidRPr="0047504D" w:rsidRDefault="0047504D" w:rsidP="0053485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20A53" w:rsidRPr="00171A41" w:rsidRDefault="00020A53" w:rsidP="00020A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020A53" w:rsidRPr="00171A41" w:rsidRDefault="00020A53" w:rsidP="00020A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47504D" w:rsidRPr="0047504D" w:rsidRDefault="00637213" w:rsidP="00020A53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ОП.05 </w:t>
      </w:r>
      <w:r w:rsidR="001B35B0">
        <w:rPr>
          <w:rFonts w:ascii="Times New Roman" w:hAnsi="Times New Roman" w:cs="Times New Roman"/>
          <w:b/>
          <w:caps/>
          <w:sz w:val="24"/>
          <w:szCs w:val="24"/>
        </w:rPr>
        <w:t>ОСНОВЫ КАЛЬКУЛЯЦИИ И УЧЕТА</w:t>
      </w:r>
    </w:p>
    <w:p w:rsidR="00534854" w:rsidRPr="00020A53" w:rsidRDefault="00534854" w:rsidP="00020A53">
      <w:pPr>
        <w:autoSpaceDE w:val="0"/>
        <w:autoSpaceDN w:val="0"/>
        <w:adjustRightInd w:val="0"/>
        <w:spacing w:after="0" w:line="360" w:lineRule="auto"/>
        <w:ind w:firstLine="500"/>
        <w:jc w:val="center"/>
        <w:rPr>
          <w:rFonts w:ascii="Times New Roman" w:hAnsi="Times New Roman" w:cs="Times New Roman"/>
          <w:sz w:val="24"/>
          <w:szCs w:val="24"/>
        </w:rPr>
      </w:pPr>
      <w:r w:rsidRPr="00020A53">
        <w:rPr>
          <w:rFonts w:ascii="Times New Roman" w:hAnsi="Times New Roman" w:cs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34854" w:rsidRPr="00B44BDE" w:rsidRDefault="00534854" w:rsidP="00020A53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BDE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pStyle w:val="a3"/>
        <w:ind w:left="2268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47504D" w:rsidRPr="0047504D" w:rsidTr="00534854">
        <w:tc>
          <w:tcPr>
            <w:tcW w:w="7229" w:type="dxa"/>
            <w:gridSpan w:val="3"/>
          </w:tcPr>
          <w:p w:rsidR="0047504D" w:rsidRPr="0047504D" w:rsidRDefault="0047504D" w:rsidP="00534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04D" w:rsidRPr="0047504D" w:rsidTr="00534854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47504D" w:rsidRPr="0047504D" w:rsidRDefault="0047504D" w:rsidP="00534854">
            <w:pPr>
              <w:pStyle w:val="a3"/>
              <w:spacing w:after="0"/>
              <w:ind w:left="618" w:hanging="567"/>
            </w:pPr>
          </w:p>
        </w:tc>
      </w:tr>
    </w:tbl>
    <w:p w:rsidR="0047504D" w:rsidRPr="0047504D" w:rsidRDefault="0047504D" w:rsidP="0047504D">
      <w:pPr>
        <w:pStyle w:val="a3"/>
        <w:ind w:left="2268"/>
        <w:jc w:val="both"/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534854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Зима, 201</w:t>
      </w:r>
      <w:bookmarkStart w:id="0" w:name="_GoBack"/>
      <w:bookmarkEnd w:id="0"/>
      <w:r w:rsidR="00020A53">
        <w:rPr>
          <w:rFonts w:ascii="Times New Roman" w:hAnsi="Times New Roman" w:cs="Times New Roman"/>
          <w:b/>
          <w:sz w:val="24"/>
          <w:szCs w:val="24"/>
        </w:rPr>
        <w:t>9</w:t>
      </w:r>
    </w:p>
    <w:p w:rsidR="0047504D" w:rsidRPr="0047504D" w:rsidRDefault="0047504D" w:rsidP="0066723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</w:t>
      </w:r>
      <w:r w:rsidR="00534854">
        <w:rPr>
          <w:rFonts w:ascii="Times New Roman" w:hAnsi="Times New Roman" w:cs="Times New Roman"/>
          <w:sz w:val="24"/>
          <w:szCs w:val="24"/>
        </w:rPr>
        <w:t>ого образования по профессии  43.01.09</w:t>
      </w:r>
      <w:r w:rsidRPr="0047504D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="0052554B" w:rsidRPr="0052554B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1B35B0">
        <w:rPr>
          <w:rFonts w:ascii="Times New Roman" w:hAnsi="Times New Roman" w:cs="Times New Roman"/>
          <w:sz w:val="24"/>
          <w:szCs w:val="24"/>
        </w:rPr>
        <w:t>Основы калькуляции и учета</w:t>
      </w:r>
      <w:r w:rsidRPr="0047504D">
        <w:rPr>
          <w:rFonts w:ascii="Times New Roman" w:hAnsi="Times New Roman" w:cs="Times New Roman"/>
          <w:sz w:val="24"/>
          <w:szCs w:val="24"/>
        </w:rPr>
        <w:t>.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47504D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47504D" w:rsidRPr="00020A53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504D">
        <w:rPr>
          <w:rFonts w:ascii="Times New Roman" w:hAnsi="Times New Roman" w:cs="Times New Roman"/>
          <w:sz w:val="24"/>
          <w:szCs w:val="24"/>
        </w:rPr>
        <w:t>Разработчики:</w:t>
      </w:r>
      <w:r w:rsidR="00020A53">
        <w:rPr>
          <w:rFonts w:ascii="Times New Roman" w:hAnsi="Times New Roman" w:cs="Times New Roman"/>
          <w:sz w:val="24"/>
          <w:szCs w:val="24"/>
        </w:rPr>
        <w:t xml:space="preserve"> </w:t>
      </w:r>
      <w:r w:rsidR="00020A53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Александровна, преподаватель спец. дисциплин</w:t>
      </w: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504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47504D" w:rsidRPr="0047504D" w:rsidRDefault="0047504D" w:rsidP="0047504D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Руководитель МК</w:t>
      </w:r>
      <w:r w:rsidR="00020A53">
        <w:rPr>
          <w:rFonts w:ascii="Times New Roman" w:hAnsi="Times New Roman" w:cs="Times New Roman"/>
          <w:iCs/>
          <w:sz w:val="24"/>
          <w:szCs w:val="24"/>
        </w:rPr>
        <w:t xml:space="preserve"> преподавателей ПМ и ОПД и мастеров п/о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47504D" w:rsidRPr="0047504D" w:rsidRDefault="0047504D" w:rsidP="0047504D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47504D" w:rsidRPr="0047504D" w:rsidRDefault="0047504D" w:rsidP="0047504D">
      <w:pPr>
        <w:rPr>
          <w:rFonts w:ascii="Times New Roman" w:hAnsi="Times New Roman" w:cs="Times New Roman"/>
          <w:iCs/>
          <w:sz w:val="24"/>
          <w:szCs w:val="24"/>
        </w:rPr>
      </w:pPr>
      <w:r w:rsidRPr="0047504D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47504D" w:rsidRPr="0047504D" w:rsidRDefault="0047504D" w:rsidP="0047504D">
      <w:pPr>
        <w:rPr>
          <w:rFonts w:ascii="Times New Roman" w:hAnsi="Times New Roman" w:cs="Times New Roman"/>
          <w:iCs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A53" w:rsidRPr="0047504D" w:rsidRDefault="00020A53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F55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A53" w:rsidRPr="000F6453" w:rsidRDefault="007D0E95" w:rsidP="00020A53">
      <w:pPr>
        <w:pStyle w:val="af1"/>
        <w:numPr>
          <w:ilvl w:val="0"/>
          <w:numId w:val="29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20A53" w:rsidRPr="000F6453">
        <w:rPr>
          <w:rFonts w:ascii="Times New Roman" w:hAnsi="Times New Roman"/>
          <w:noProof/>
          <w:sz w:val="24"/>
          <w:szCs w:val="24"/>
        </w:rPr>
        <w:t>4</w:t>
      </w:r>
    </w:p>
    <w:p w:rsidR="00020A53" w:rsidRPr="000F6453" w:rsidRDefault="007D0E95" w:rsidP="00020A53">
      <w:pPr>
        <w:pStyle w:val="af1"/>
        <w:numPr>
          <w:ilvl w:val="0"/>
          <w:numId w:val="29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20A53">
        <w:rPr>
          <w:rFonts w:ascii="Times New Roman" w:hAnsi="Times New Roman"/>
          <w:noProof/>
          <w:sz w:val="24"/>
          <w:szCs w:val="24"/>
        </w:rPr>
        <w:t>5</w:t>
      </w:r>
    </w:p>
    <w:p w:rsidR="00020A53" w:rsidRDefault="007D0E95" w:rsidP="00020A53">
      <w:pPr>
        <w:pStyle w:val="af1"/>
        <w:numPr>
          <w:ilvl w:val="0"/>
          <w:numId w:val="29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20A53" w:rsidRPr="000F6453">
          <w:rPr>
            <w:rFonts w:ascii="Times New Roman" w:hAnsi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020A53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52554B">
        <w:rPr>
          <w:rFonts w:ascii="Times New Roman" w:hAnsi="Times New Roman"/>
          <w:sz w:val="24"/>
          <w:szCs w:val="24"/>
        </w:rPr>
        <w:t>8</w:t>
      </w:r>
    </w:p>
    <w:p w:rsidR="00020A53" w:rsidRPr="0047504D" w:rsidRDefault="00020A53" w:rsidP="00020A53">
      <w:pPr>
        <w:tabs>
          <w:tab w:val="right" w:leader="dot" w:pos="9269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294" w:rsidRPr="0047504D" w:rsidRDefault="00C10294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Default="0047504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73D" w:rsidRDefault="004E073D" w:rsidP="004750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04D" w:rsidRPr="0047504D" w:rsidRDefault="00234ADF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52554B" w:rsidRDefault="0052554B" w:rsidP="0052554B">
      <w:pPr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Основы калькуляции и учета </w:t>
      </w:r>
      <w:r w:rsidRPr="00081EC5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43.01.09</w:t>
      </w:r>
      <w:r w:rsidRPr="002F40CD">
        <w:rPr>
          <w:rFonts w:ascii="Times New Roman" w:hAnsi="Times New Roman" w:cs="Times New Roman"/>
          <w:bCs/>
          <w:sz w:val="24"/>
          <w:szCs w:val="24"/>
        </w:rPr>
        <w:t xml:space="preserve"> Повар, кондитер</w:t>
      </w:r>
      <w:r w:rsidRPr="00081EC5">
        <w:rPr>
          <w:rFonts w:ascii="Times New Roman" w:hAnsi="Times New Roman" w:cs="Times New Roman"/>
          <w:sz w:val="24"/>
          <w:szCs w:val="24"/>
        </w:rPr>
        <w:t xml:space="preserve"> начального профессионального образования.</w:t>
      </w:r>
    </w:p>
    <w:p w:rsidR="0052554B" w:rsidRPr="00221AA9" w:rsidRDefault="0052554B" w:rsidP="005255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 является</w:t>
      </w:r>
      <w:r w:rsidRPr="005255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  <w:r w:rsidRPr="00221AA9">
        <w:rPr>
          <w:rFonts w:ascii="Times New Roman" w:hAnsi="Times New Roman" w:cs="Times New Roman"/>
          <w:b/>
          <w:sz w:val="24"/>
          <w:szCs w:val="24"/>
        </w:rPr>
        <w:t>.</w:t>
      </w:r>
    </w:p>
    <w:p w:rsidR="0052554B" w:rsidRPr="00081EC5" w:rsidRDefault="0052554B" w:rsidP="0052554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Форма  проведения дифференцированного зачета  - работа с тестом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2554B" w:rsidRPr="00081EC5" w:rsidRDefault="0052554B" w:rsidP="0052554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Дифференцированный зачет является результатом деятельности </w:t>
      </w:r>
      <w:r>
        <w:rPr>
          <w:rFonts w:ascii="Times New Roman" w:hAnsi="Times New Roman" w:cs="Times New Roman"/>
          <w:sz w:val="24"/>
          <w:szCs w:val="24"/>
        </w:rPr>
        <w:t>студентов</w:t>
      </w:r>
      <w:r w:rsidRPr="00081EC5">
        <w:rPr>
          <w:rFonts w:ascii="Times New Roman" w:hAnsi="Times New Roman" w:cs="Times New Roman"/>
          <w:sz w:val="24"/>
          <w:szCs w:val="24"/>
        </w:rPr>
        <w:t xml:space="preserve">,  направленной на  </w:t>
      </w:r>
      <w:r w:rsidRPr="00081EC5">
        <w:rPr>
          <w:rFonts w:ascii="Times New Roman" w:hAnsi="Times New Roman" w:cs="Times New Roman"/>
          <w:bCs/>
          <w:sz w:val="24"/>
          <w:szCs w:val="24"/>
        </w:rPr>
        <w:t xml:space="preserve">усвоение знаний, развитие  умений  и  </w:t>
      </w:r>
      <w:r w:rsidRPr="00081EC5">
        <w:rPr>
          <w:rFonts w:ascii="Times New Roman" w:hAnsi="Times New Roman" w:cs="Times New Roman"/>
          <w:sz w:val="24"/>
          <w:szCs w:val="24"/>
        </w:rPr>
        <w:t>общих компетенций.</w:t>
      </w:r>
    </w:p>
    <w:p w:rsidR="0047504D" w:rsidRPr="0047504D" w:rsidRDefault="0047504D" w:rsidP="0047504D">
      <w:pPr>
        <w:jc w:val="both"/>
        <w:rPr>
          <w:rStyle w:val="FontStyle44"/>
          <w:sz w:val="24"/>
          <w:szCs w:val="24"/>
        </w:rPr>
      </w:pPr>
      <w:r w:rsidRPr="0047504D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="0052554B">
        <w:rPr>
          <w:rFonts w:ascii="Times New Roman" w:hAnsi="Times New Roman" w:cs="Times New Roman"/>
          <w:sz w:val="24"/>
          <w:szCs w:val="24"/>
        </w:rPr>
        <w:t xml:space="preserve"> </w:t>
      </w:r>
      <w:r w:rsidRPr="0047504D">
        <w:rPr>
          <w:rFonts w:ascii="Times New Roman" w:hAnsi="Times New Roman" w:cs="Times New Roman"/>
          <w:sz w:val="24"/>
          <w:szCs w:val="24"/>
        </w:rPr>
        <w:t xml:space="preserve">учебной дисциплины Основы </w:t>
      </w:r>
      <w:r w:rsidR="00020A53">
        <w:rPr>
          <w:rFonts w:ascii="Times New Roman" w:hAnsi="Times New Roman" w:cs="Times New Roman"/>
          <w:sz w:val="24"/>
          <w:szCs w:val="24"/>
        </w:rPr>
        <w:t xml:space="preserve">калькуляции и учета студент </w:t>
      </w:r>
      <w:r w:rsidRPr="0047504D">
        <w:rPr>
          <w:rFonts w:ascii="Times New Roman" w:hAnsi="Times New Roman" w:cs="Times New Roman"/>
          <w:sz w:val="24"/>
          <w:szCs w:val="24"/>
        </w:rPr>
        <w:t>должен обладать предусмотренными  ФГОС основной профессиональной образовател</w:t>
      </w:r>
      <w:r w:rsidR="00234ADF">
        <w:rPr>
          <w:rFonts w:ascii="Times New Roman" w:hAnsi="Times New Roman" w:cs="Times New Roman"/>
          <w:sz w:val="24"/>
          <w:szCs w:val="24"/>
        </w:rPr>
        <w:t xml:space="preserve">ьной программы  по </w:t>
      </w:r>
      <w:r w:rsidR="00234ADF" w:rsidRPr="0047504D">
        <w:rPr>
          <w:rFonts w:ascii="Times New Roman" w:hAnsi="Times New Roman" w:cs="Times New Roman"/>
          <w:sz w:val="24"/>
          <w:szCs w:val="24"/>
        </w:rPr>
        <w:t>профессии</w:t>
      </w:r>
      <w:r w:rsidR="00534854">
        <w:rPr>
          <w:rFonts w:ascii="Times New Roman" w:hAnsi="Times New Roman" w:cs="Times New Roman"/>
          <w:sz w:val="24"/>
          <w:szCs w:val="24"/>
        </w:rPr>
        <w:t xml:space="preserve"> 43.01.09</w:t>
      </w:r>
      <w:r w:rsidRPr="0047504D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47504D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47504D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47504D">
        <w:rPr>
          <w:rStyle w:val="FontStyle44"/>
          <w:sz w:val="24"/>
          <w:szCs w:val="24"/>
        </w:rPr>
        <w:t xml:space="preserve"> и общими компетенциями: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уметь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оформлять документы первичной отчетности и  вести учет сырья, готовой и  реализованной продукции и полуфабрикатов 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-оформлять  документы первичной отчетности по учету сырья, товаров и тары  в кладовой организации питания;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товарный отчет за день;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-определять  процентную долю потерь на производстве при различных видах обработки сырья;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план-меню, работать со сборником рецептур блюд и кулинарных изделий, технологическими  и технико - технологическими картами;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-рассчитывать цены на готовую продукцию и полуфабрикаты собственного производства, оформлять калькуляционные карточки;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-участвовать в проведении инвентаризации в кладовой и на производстве;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-пользоваться контрольно-кассовыми машинами или средствами атвтоматизации  при расчетах с потребителями;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оплату наличными деньгами;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-принимать и оформлять безналичные платежи;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-составлять отчеты по платежам.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534854">
        <w:rPr>
          <w:rFonts w:ascii="Times New Roman" w:hAnsi="Times New Roman" w:cs="Times New Roman"/>
          <w:b/>
          <w:sz w:val="24"/>
          <w:szCs w:val="24"/>
        </w:rPr>
        <w:t>знать</w:t>
      </w:r>
      <w:r w:rsidRPr="005348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учета, требования, предъявляемые к учету;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 задачи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-предмет и метод бухгалтерского учета;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-элементы бухгалтерского учета;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-принципы и формы организации бухгалтерского учета;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-особенности организации бухгалтерского учета в общественном питании;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-основные направления совершенствования, учета и контроля отчетности на современном этапе;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-формы документов, применяемых в организациях питания, их классификацию;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-требования, предъявляемые к содержанию и оформлению документов;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-права, обязанности и ответственность главного бухгалтера;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lastRenderedPageBreak/>
        <w:t xml:space="preserve">-понятие  цены, ее элементы, виды цен, понятие калькуляции и  порядок определения розничных цен на продукцию собственного производства;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>-понятие товарооборота предприятий питания, его виды и методы расчета;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-сущность плана-меню, его назначение, виды, порядок составления;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документального оформления  движения материальных ценностей;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-источники поступления продуктов и тары;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оприходования товаров и тары материально-ответственными лицами,  реализованных и отпущенных товаров;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 -методику осуществления контроля за товарными запасами;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и виды товарных потерь, методику их списания; 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-методику проведения инвентаризации и выявления ее результатов;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-понятие материальной ответственности, ее документальное оформление, отчетность материально-ответственных лиц;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-порядок оформления и учета доверенностей;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-ассортимент меню и цены на готовую продукцию на день принятия платежей;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торговли;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оплаты по платежам;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-виды и правила осуществления кассовых операций; </w:t>
      </w: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и порядок расчетов с потребителями  при оплате наличными деньгами и  при безналичной форме оплаты;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4854">
        <w:rPr>
          <w:rFonts w:ascii="Times New Roman" w:hAnsi="Times New Roman" w:cs="Times New Roman"/>
          <w:sz w:val="24"/>
          <w:szCs w:val="24"/>
        </w:rPr>
        <w:t xml:space="preserve">-правила поведения, степень ответственности за правильность расчетов с потребителями. </w:t>
      </w:r>
    </w:p>
    <w:p w:rsid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4854" w:rsidRPr="00534854" w:rsidRDefault="00534854" w:rsidP="0053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234A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04D">
        <w:rPr>
          <w:rFonts w:ascii="Times New Roman" w:hAnsi="Times New Roman" w:cs="Times New Roman"/>
          <w:b/>
          <w:sz w:val="24"/>
          <w:szCs w:val="24"/>
        </w:rPr>
        <w:t>2.</w:t>
      </w:r>
      <w:r w:rsidR="00234ADF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УЧЕБНОЙ ДИСЦИПЛИНЫ, ПОДЛЕЖАЩИЕ ПРОВЕРКЕ</w:t>
      </w:r>
    </w:p>
    <w:p w:rsidR="00534854" w:rsidRPr="00B44BDE" w:rsidRDefault="00534854" w:rsidP="00534854">
      <w:pPr>
        <w:jc w:val="both"/>
        <w:rPr>
          <w:rFonts w:ascii="Times New Roman" w:hAnsi="Times New Roman" w:cs="Times New Roman"/>
          <w:sz w:val="24"/>
          <w:szCs w:val="24"/>
        </w:rPr>
      </w:pPr>
      <w:r w:rsidRPr="00B44BDE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34854" w:rsidRPr="00B44BDE" w:rsidRDefault="00534854" w:rsidP="0053485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44BDE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9"/>
        <w:gridCol w:w="3689"/>
        <w:gridCol w:w="1645"/>
      </w:tblGrid>
      <w:tr w:rsidR="00534854" w:rsidRPr="00B44BDE" w:rsidTr="00534854">
        <w:tc>
          <w:tcPr>
            <w:tcW w:w="4499" w:type="dxa"/>
          </w:tcPr>
          <w:p w:rsidR="00534854" w:rsidRPr="00B44BDE" w:rsidRDefault="00534854" w:rsidP="0053485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3689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34854" w:rsidRPr="00B44BDE" w:rsidRDefault="00534854" w:rsidP="00534854">
            <w:pPr>
              <w:pStyle w:val="af1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534854" w:rsidRPr="00B44BDE" w:rsidRDefault="00534854" w:rsidP="005348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4854" w:rsidRPr="002F40CD" w:rsidTr="00534854">
        <w:tc>
          <w:tcPr>
            <w:tcW w:w="449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У1.  Уметь оформлять документы первичной отчетности и  вести учет сырья, готовой и  реализованной продукции и полуфабрикатов  на производстве.</w:t>
            </w:r>
          </w:p>
        </w:tc>
        <w:tc>
          <w:tcPr>
            <w:tcW w:w="3689" w:type="dxa"/>
          </w:tcPr>
          <w:p w:rsidR="00534854" w:rsidRPr="002F40CD" w:rsidRDefault="00534854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Умение оформлять документы первичной отчетности и  вести учет сырья, готовой и  реализованной продукции и полуфабрикатов  на производстве </w:t>
            </w:r>
          </w:p>
        </w:tc>
        <w:tc>
          <w:tcPr>
            <w:tcW w:w="1645" w:type="dxa"/>
          </w:tcPr>
          <w:p w:rsidR="00534854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534854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У2. Уметь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оформлять  документы первичной отчетности по учету сырья, товаров и тары  в кладовой организации питания.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   У3. Уметь составлять товарный отчет за день.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составлять товарный отчет за день.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У4. Уметь определять  процентную долю потерь на производстве при различных 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видах обработки сырья.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определять  процентную долю потерь на производстве при 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видах обработки сырья.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Практическая работа, </w:t>
            </w: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У5. Уметь составлять план-меню, работать со сборником рецептур блюд и кулинарных изделий, технологическими  и технико - технологическими картами.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У6. Уметь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рассчитывать цены на готовую продукцию и полуфабрикаты собственного производства, оформлять калькуляционные карточки.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У7. Уметь участвовать в проведении инвентаризации в кладовой и на производстве.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проведить инвентаризацию в кладовой и на производстве.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У8. Уметь пользоваться контрольно-кассовыми машинами или средствами атвтоматизации  при расчетах с потребителями.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контрольно-кассовыми машинами или средствами атвтоматизации  при расчетах с потребителями.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У9. Уметь принимать оплату наличными деньгами.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оплату наличными деньгами.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У10. Уметь принимать и оформлять безналичные платежи, составлять отчеты по платежам.</w:t>
            </w:r>
          </w:p>
        </w:tc>
        <w:tc>
          <w:tcPr>
            <w:tcW w:w="3689" w:type="dxa"/>
          </w:tcPr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Умение принимать и оформлять безналичные платежи, составлять отчеты по платежам.</w:t>
            </w: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1.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Знать виды учета, требования, 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видов учета, требованих, предъявляемые к учету, задачи бухгалтерского учета, предмет и метод бухгалтерского учета.</w:t>
            </w:r>
          </w:p>
          <w:p w:rsidR="00976F1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976F13" w:rsidRPr="002F40CD" w:rsidTr="00534854">
        <w:tc>
          <w:tcPr>
            <w:tcW w:w="449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2.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Знатьэлементы бухгалтерского учета, принципы и формы организации бухгалтерского учета, особенности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9" w:type="dxa"/>
          </w:tcPr>
          <w:p w:rsidR="00284BC3" w:rsidRPr="002F40CD" w:rsidRDefault="00976F1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284BC3" w:rsidRPr="002F40CD">
              <w:rPr>
                <w:rFonts w:ascii="Times New Roman" w:hAnsi="Times New Roman" w:cs="Times New Roman"/>
                <w:sz w:val="24"/>
                <w:szCs w:val="24"/>
              </w:rPr>
              <w:t>элементов бухгалтерского учета, принципов и форм организации бухгалтерского учета, особенностей организации бухгалтерского учета в общественном питании.</w:t>
            </w:r>
          </w:p>
          <w:p w:rsidR="00976F13" w:rsidRPr="002F40CD" w:rsidRDefault="00976F1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976F1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976F1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3. Знать  основные направления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совершенствования, учета и контроля отчетности на современном этапе, формы документов, применяемых в организациях питания, их классификацию, требования, предъявляемые к содержанию и оформлению документов.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4. Знать  права, обязанности и ответственность главного бухгалтера.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прав, обязанностей и ответственности главного бухгалтера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5. Знать  понятие  цены, ее элементы, виды цен, понятие калькуляции и  порядок определения розничных цен на 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понятия  цены, ее элементов, виды цен, понятие калькуляции и  порядок </w:t>
            </w: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розничных цен на продукцию собственного производства, понятие товарооборота предприятий питания, его виды и методы расчета.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 6. Знать  сущность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368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сущности плана-меню, его назначение, виды, порядок составления, правила документального оформления  движения материальных ценностей, источники поступления продуктов и тары, правила оприходования товаров и тары материально-ответственными лицами,  реализованных и отпущенных товаров.</w:t>
            </w:r>
          </w:p>
        </w:tc>
        <w:tc>
          <w:tcPr>
            <w:tcW w:w="1645" w:type="dxa"/>
          </w:tcPr>
          <w:p w:rsidR="00284BC3" w:rsidRPr="002F40CD" w:rsidRDefault="00284BC3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работа, устный опрос</w:t>
            </w:r>
          </w:p>
        </w:tc>
      </w:tr>
      <w:tr w:rsidR="00284BC3" w:rsidRPr="002F40CD" w:rsidTr="00534854">
        <w:tc>
          <w:tcPr>
            <w:tcW w:w="4499" w:type="dxa"/>
          </w:tcPr>
          <w:p w:rsidR="00284BC3" w:rsidRPr="002F40CD" w:rsidRDefault="00284BC3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7. Знать методику осуществления контроля за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материально-ответственных лиц.</w:t>
            </w:r>
          </w:p>
        </w:tc>
        <w:tc>
          <w:tcPr>
            <w:tcW w:w="3689" w:type="dxa"/>
          </w:tcPr>
          <w:p w:rsidR="00284BC3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методики осуществления контроля за товарными запасами, понятие и виды товарных потерь, методику их списания, методику проведения инвентаризации и выявления ее результатов, понятие материальной ответственности, ее документальное оформление, отчетность материально-ответственных лиц.</w:t>
            </w:r>
          </w:p>
        </w:tc>
        <w:tc>
          <w:tcPr>
            <w:tcW w:w="1645" w:type="dxa"/>
          </w:tcPr>
          <w:p w:rsidR="00284BC3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284BC3"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 8. Знать порядок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порядка оформления и учета доверенностей, ассортимент меню и цены на готовую продукцию на день принятия платежей, правила торговли, виды оплаты по платежам, виды и правила осуществления кассовых операций.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2F40CD" w:rsidRPr="002F40CD" w:rsidTr="00534854">
        <w:tc>
          <w:tcPr>
            <w:tcW w:w="449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 xml:space="preserve">З 9. Знать правила и порядок расчетов с потребителями  при оплате наличными деньгами и  при безналичной форме оплаты, правила поведения, степень ответственности за правильность расчетов с потребителями. </w:t>
            </w:r>
          </w:p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2F40CD" w:rsidRPr="002F40CD" w:rsidRDefault="002F40CD" w:rsidP="002F4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sz w:val="24"/>
                <w:szCs w:val="24"/>
              </w:rPr>
              <w:t>Знание правил и порядка расчетов с потребителями  при оплате наличными деньгами и  при безналичной форме оплаты, правил поведения, степени ответственности за правильность расчетов с потребителями.</w:t>
            </w:r>
          </w:p>
        </w:tc>
        <w:tc>
          <w:tcPr>
            <w:tcW w:w="1645" w:type="dxa"/>
          </w:tcPr>
          <w:p w:rsidR="002F40CD" w:rsidRPr="002F40CD" w:rsidRDefault="002F40CD" w:rsidP="002F40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0CD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</w:tbl>
    <w:p w:rsidR="0047504D" w:rsidRPr="002F40CD" w:rsidRDefault="0047504D" w:rsidP="002F4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Pr="0047504D" w:rsidRDefault="0047504D" w:rsidP="0047504D">
      <w:pPr>
        <w:rPr>
          <w:rFonts w:ascii="Times New Roman" w:hAnsi="Times New Roman" w:cs="Times New Roman"/>
          <w:sz w:val="24"/>
          <w:szCs w:val="24"/>
        </w:rPr>
      </w:pPr>
    </w:p>
    <w:p w:rsidR="0047504D" w:rsidRDefault="0047504D" w:rsidP="0047504D">
      <w:pPr>
        <w:pStyle w:val="Style7"/>
        <w:spacing w:line="360" w:lineRule="auto"/>
        <w:ind w:firstLine="0"/>
        <w:jc w:val="left"/>
      </w:pPr>
    </w:p>
    <w:p w:rsidR="00234ADF" w:rsidRDefault="00234ADF" w:rsidP="0047504D">
      <w:pPr>
        <w:pStyle w:val="Style7"/>
        <w:spacing w:line="360" w:lineRule="auto"/>
        <w:ind w:firstLine="0"/>
        <w:jc w:val="left"/>
      </w:pPr>
    </w:p>
    <w:p w:rsidR="0047504D" w:rsidRDefault="002F40CD" w:rsidP="000440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044087" w:rsidRPr="00044087">
        <w:rPr>
          <w:rFonts w:ascii="Times New Roman" w:hAnsi="Times New Roman" w:cs="Times New Roman"/>
          <w:b/>
          <w:sz w:val="24"/>
          <w:szCs w:val="24"/>
        </w:rPr>
        <w:t>. </w:t>
      </w:r>
      <w:r w:rsidR="00044087">
        <w:rPr>
          <w:rFonts w:ascii="Times New Roman" w:hAnsi="Times New Roman" w:cs="Times New Roman"/>
          <w:b/>
          <w:sz w:val="24"/>
          <w:szCs w:val="24"/>
        </w:rPr>
        <w:t>КОНТРОЛЬНО-ОЦЕНОЧНЫЕ МАТЕРИАЛЫ ДЛЯ ИТОГОВОЙ АТТЕСТАЦИИ</w:t>
      </w:r>
      <w:r w:rsidR="00044087" w:rsidRPr="00044087">
        <w:rPr>
          <w:rFonts w:ascii="Times New Roman" w:hAnsi="Times New Roman" w:cs="Times New Roman"/>
          <w:b/>
          <w:sz w:val="24"/>
          <w:szCs w:val="24"/>
        </w:rPr>
        <w:t>.</w:t>
      </w:r>
    </w:p>
    <w:p w:rsidR="00044087" w:rsidRPr="00081EC5" w:rsidRDefault="00044087" w:rsidP="00044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ЗАДАНИЕ ДЛЯ СТУДЕНТА</w:t>
      </w:r>
      <w:r w:rsidRPr="00081EC5">
        <w:rPr>
          <w:rFonts w:ascii="Times New Roman" w:hAnsi="Times New Roman" w:cs="Times New Roman"/>
          <w:b/>
          <w:sz w:val="24"/>
          <w:szCs w:val="24"/>
        </w:rPr>
        <w:t>.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 для студента: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:rsidR="00044087" w:rsidRPr="00081EC5" w:rsidRDefault="004E073D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 – 2</w:t>
      </w:r>
      <w:r w:rsidR="0052554B">
        <w:rPr>
          <w:rFonts w:ascii="Times New Roman" w:hAnsi="Times New Roman" w:cs="Times New Roman"/>
          <w:sz w:val="24"/>
          <w:szCs w:val="24"/>
        </w:rPr>
        <w:t xml:space="preserve"> </w:t>
      </w:r>
      <w:r w:rsidR="00044087" w:rsidRPr="00081EC5">
        <w:rPr>
          <w:rFonts w:ascii="Times New Roman" w:hAnsi="Times New Roman" w:cs="Times New Roman"/>
          <w:sz w:val="24"/>
          <w:szCs w:val="24"/>
        </w:rPr>
        <w:t>академи</w:t>
      </w:r>
      <w:r>
        <w:rPr>
          <w:rFonts w:ascii="Times New Roman" w:hAnsi="Times New Roman" w:cs="Times New Roman"/>
          <w:sz w:val="24"/>
          <w:szCs w:val="24"/>
        </w:rPr>
        <w:t>ческих</w:t>
      </w:r>
      <w:r w:rsidR="00044087" w:rsidRPr="00081EC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E36D0">
        <w:rPr>
          <w:rFonts w:ascii="Times New Roman" w:hAnsi="Times New Roman" w:cs="Times New Roman"/>
          <w:sz w:val="24"/>
          <w:szCs w:val="24"/>
        </w:rPr>
        <w:t>.</w:t>
      </w:r>
    </w:p>
    <w:p w:rsidR="006E36D0" w:rsidRDefault="006E36D0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CA4" w:rsidRDefault="00044087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47504D" w:rsidRPr="0047504D" w:rsidRDefault="00160CA4" w:rsidP="004750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47504D" w:rsidRPr="00103B3C" w:rsidRDefault="0047504D" w:rsidP="0047504D">
      <w:pPr>
        <w:tabs>
          <w:tab w:val="left" w:pos="396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Какие виды учета вы знаете?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60CA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60CA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Оперативный, статистический, б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ухгалтерский.</w:t>
      </w:r>
    </w:p>
    <w:p w:rsidR="0047504D" w:rsidRPr="00103B3C" w:rsidRDefault="0047504D" w:rsidP="0047504D">
      <w:pPr>
        <w:tabs>
          <w:tab w:val="left" w:pos="64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Официальный.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Деловой.</w:t>
      </w:r>
    </w:p>
    <w:p w:rsidR="0047504D" w:rsidRPr="00103B3C" w:rsidRDefault="0047504D" w:rsidP="0047504D">
      <w:pPr>
        <w:tabs>
          <w:tab w:val="left" w:pos="36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По количеству учетных записей, документы бывают?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Односторонние и многосторонние.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одной стороны.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менее 10 сторон.</w:t>
      </w:r>
    </w:p>
    <w:p w:rsidR="0047504D" w:rsidRPr="00103B3C" w:rsidRDefault="0047504D" w:rsidP="0047504D">
      <w:pPr>
        <w:tabs>
          <w:tab w:val="left" w:pos="36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С кем не заключают договор о материальной ответственности?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практикантами.</w:t>
      </w:r>
    </w:p>
    <w:p w:rsidR="0047504D" w:rsidRPr="00103B3C" w:rsidRDefault="0047504D" w:rsidP="0047504D">
      <w:pPr>
        <w:tabs>
          <w:tab w:val="left" w:pos="647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теми, кто имеет дело с ценностями.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 администрацией.</w:t>
      </w:r>
    </w:p>
    <w:p w:rsidR="0047504D" w:rsidRPr="00103B3C" w:rsidRDefault="0047504D" w:rsidP="0047504D">
      <w:pPr>
        <w:tabs>
          <w:tab w:val="left" w:pos="434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В основе хозяйственной деятельности п.о.п. лежат?</w:t>
      </w:r>
    </w:p>
    <w:p w:rsidR="0047504D" w:rsidRPr="00103B3C" w:rsidRDefault="0047504D" w:rsidP="0047504D">
      <w:pPr>
        <w:tabs>
          <w:tab w:val="left" w:pos="61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Процесс приобретения, хранения, реализации товара.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Продажа.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Утилизация товара.</w:t>
      </w:r>
    </w:p>
    <w:p w:rsidR="0047504D" w:rsidRPr="00103B3C" w:rsidRDefault="0047504D" w:rsidP="0047504D">
      <w:pPr>
        <w:tabs>
          <w:tab w:val="left" w:pos="35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Документ это?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 дающий право для совершения операции.</w:t>
      </w:r>
    </w:p>
    <w:p w:rsidR="0047504D" w:rsidRPr="00103B3C" w:rsidRDefault="0047504D" w:rsidP="0047504D">
      <w:pPr>
        <w:tabs>
          <w:tab w:val="left" w:pos="64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Носитель информации письменно дающий право на совершение операции.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Делящий право на совершение операции.</w:t>
      </w:r>
    </w:p>
    <w:p w:rsidR="0047504D" w:rsidRPr="00103B3C" w:rsidRDefault="0047504D" w:rsidP="0047504D">
      <w:pPr>
        <w:tabs>
          <w:tab w:val="left" w:pos="36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Оперативный учет используется для?</w:t>
      </w:r>
    </w:p>
    <w:p w:rsidR="0047504D" w:rsidRPr="00103B3C" w:rsidRDefault="0047504D" w:rsidP="0047504D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Отражения хозяйственной деятельности предприятий.</w:t>
      </w:r>
    </w:p>
    <w:p w:rsidR="0047504D" w:rsidRPr="00103B3C" w:rsidRDefault="0047504D" w:rsidP="0047504D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Повседневного контроля и управления за деятельностью предприятия.</w:t>
      </w:r>
    </w:p>
    <w:p w:rsidR="0047504D" w:rsidRPr="00103B3C" w:rsidRDefault="0047504D" w:rsidP="0047504D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Исп. информация о структуре основных средств, доходов и числен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ности работающих.</w:t>
      </w:r>
    </w:p>
    <w:p w:rsidR="0047504D" w:rsidRPr="00103B3C" w:rsidRDefault="0047504D" w:rsidP="0047504D">
      <w:pPr>
        <w:tabs>
          <w:tab w:val="left" w:pos="34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Документы бывают по порядку составления?</w:t>
      </w:r>
    </w:p>
    <w:p w:rsidR="0047504D" w:rsidRPr="00103B3C" w:rsidRDefault="0047504D" w:rsidP="0047504D">
      <w:pPr>
        <w:tabs>
          <w:tab w:val="left" w:pos="34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Первичные и вторичные.</w:t>
      </w:r>
    </w:p>
    <w:p w:rsidR="0047504D" w:rsidRPr="00103B3C" w:rsidRDefault="0047504D" w:rsidP="0047504D">
      <w:pPr>
        <w:tabs>
          <w:tab w:val="left" w:pos="642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Множественная.</w:t>
      </w:r>
    </w:p>
    <w:p w:rsidR="0047504D" w:rsidRPr="00103B3C" w:rsidRDefault="0047504D" w:rsidP="0047504D">
      <w:pPr>
        <w:tabs>
          <w:tab w:val="left" w:pos="62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Первичная.</w:t>
      </w:r>
    </w:p>
    <w:p w:rsidR="00DC2DC4" w:rsidRPr="00103B3C" w:rsidRDefault="0047504D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месту составления документы различают: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Оправдательные.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 Накопительные.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 Внутренние.</w:t>
      </w:r>
    </w:p>
    <w:p w:rsidR="00DC2DC4" w:rsidRPr="0047504D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) Какое количество отходов получится при обра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ботке 15 </w:t>
      </w:r>
      <w:r w:rsidR="00DC2DC4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кг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свеклы в сентябре и марте?</w:t>
      </w:r>
    </w:p>
    <w:p w:rsidR="00DC2DC4" w:rsidRPr="0047504D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Сколько очищенного лука репчатого получится из 40 </w:t>
      </w:r>
      <w:r w:rsidR="00DC2DC4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кг</w:t>
      </w:r>
      <w:r w:rsidR="00DC2DC4" w:rsidRPr="0047504D">
        <w:rPr>
          <w:rFonts w:ascii="Times New Roman" w:hAnsi="Times New Roman" w:cs="Times New Roman"/>
          <w:color w:val="000000"/>
          <w:sz w:val="24"/>
          <w:szCs w:val="24"/>
        </w:rPr>
        <w:t>лука весом брутто?</w:t>
      </w:r>
    </w:p>
    <w:p w:rsidR="004F1D63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11)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 Определить вес брутто картофеля (в январе)  для приготовления 100 порций картофеля в молоке по колонке № 2 Сборника рецептур.</w:t>
      </w:r>
    </w:p>
    <w:p w:rsidR="004F1D63" w:rsidRPr="0047504D" w:rsidRDefault="006E36D0" w:rsidP="004F1D63">
      <w:pPr>
        <w:spacing w:before="120" w:after="120"/>
        <w:jc w:val="both"/>
        <w:rPr>
          <w:rStyle w:val="FontStyle112"/>
          <w:color w:val="000000"/>
          <w:sz w:val="24"/>
          <w:szCs w:val="24"/>
        </w:rPr>
      </w:pPr>
      <w:r>
        <w:rPr>
          <w:rStyle w:val="FontStyle112"/>
          <w:sz w:val="24"/>
          <w:szCs w:val="24"/>
        </w:rPr>
        <w:t>12</w:t>
      </w:r>
      <w:r w:rsidR="004F1D63" w:rsidRPr="0047504D">
        <w:rPr>
          <w:rStyle w:val="FontStyle112"/>
          <w:sz w:val="24"/>
          <w:szCs w:val="24"/>
        </w:rPr>
        <w:t>) Сколько порций картофеля, жареного из отвар</w:t>
      </w:r>
      <w:r w:rsidR="004F1D63" w:rsidRPr="0047504D">
        <w:rPr>
          <w:rStyle w:val="FontStyle112"/>
          <w:sz w:val="24"/>
          <w:szCs w:val="24"/>
        </w:rPr>
        <w:softHyphen/>
        <w:t xml:space="preserve">ного по колонке № 2 можно приготовить из 40 </w:t>
      </w:r>
      <w:r w:rsidR="004F1D63" w:rsidRPr="0047504D">
        <w:rPr>
          <w:rStyle w:val="FontStyle121"/>
          <w:b w:val="0"/>
          <w:i w:val="0"/>
          <w:sz w:val="24"/>
          <w:szCs w:val="24"/>
        </w:rPr>
        <w:t>кг</w:t>
      </w:r>
      <w:r w:rsidR="004F1D63" w:rsidRPr="0047504D">
        <w:rPr>
          <w:rStyle w:val="FontStyle112"/>
          <w:sz w:val="24"/>
          <w:szCs w:val="24"/>
        </w:rPr>
        <w:t>кар</w:t>
      </w:r>
      <w:r w:rsidR="004F1D63" w:rsidRPr="0047504D">
        <w:rPr>
          <w:rStyle w:val="FontStyle112"/>
          <w:sz w:val="24"/>
          <w:szCs w:val="24"/>
        </w:rPr>
        <w:softHyphen/>
        <w:t>тофеля весом брутто в январе?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Определить количество отходов при холодной обработке 30 </w:t>
      </w:r>
      <w:r w:rsidR="004F1D63" w:rsidRPr="0047504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кг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>осетрины среднего размера, поступив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шей с головой. Рыба обрабатывается для блюда «осетрина фри». 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Сколько порций рулета можно приготовить' по колонке №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</w:t>
      </w:r>
      <w:r w:rsidR="004F1D63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="004F1D63" w:rsidRPr="0047504D">
        <w:rPr>
          <w:rFonts w:ascii="Times New Roman" w:hAnsi="Times New Roman" w:cs="Times New Roman"/>
          <w:bCs/>
          <w:color w:val="000000"/>
          <w:sz w:val="24"/>
          <w:szCs w:val="24"/>
        </w:rPr>
        <w:t>из крупного неразделенного сома?</w:t>
      </w:r>
    </w:p>
    <w:p w:rsidR="004F1D63" w:rsidRPr="0047504D" w:rsidRDefault="006E36D0" w:rsidP="004F1D63">
      <w:pPr>
        <w:spacing w:before="120" w:after="120"/>
        <w:jc w:val="both"/>
        <w:rPr>
          <w:rStyle w:val="FontStyle97"/>
          <w:sz w:val="24"/>
          <w:szCs w:val="24"/>
        </w:rPr>
      </w:pPr>
      <w:r>
        <w:rPr>
          <w:rStyle w:val="FontStyle97"/>
          <w:sz w:val="24"/>
          <w:szCs w:val="24"/>
        </w:rPr>
        <w:t>15</w:t>
      </w:r>
      <w:r w:rsidR="004F1D63" w:rsidRPr="0047504D">
        <w:rPr>
          <w:rStyle w:val="FontStyle97"/>
          <w:sz w:val="24"/>
          <w:szCs w:val="24"/>
        </w:rPr>
        <w:t xml:space="preserve">) </w:t>
      </w:r>
      <w:r w:rsidR="004F1D63" w:rsidRPr="0047504D">
        <w:rPr>
          <w:rFonts w:ascii="Times New Roman" w:hAnsi="Times New Roman" w:cs="Times New Roman"/>
          <w:sz w:val="24"/>
          <w:szCs w:val="24"/>
        </w:rPr>
        <w:t xml:space="preserve">Определить количество отходов, полученных при  разделке 80 </w:t>
      </w:r>
      <w:r w:rsidR="004F1D63" w:rsidRPr="0047504D">
        <w:rPr>
          <w:rFonts w:ascii="Times New Roman" w:hAnsi="Times New Roman" w:cs="Times New Roman"/>
          <w:bCs/>
          <w:iCs/>
          <w:sz w:val="24"/>
          <w:szCs w:val="24"/>
        </w:rPr>
        <w:t xml:space="preserve">кг </w:t>
      </w:r>
      <w:r w:rsidR="004F1D63" w:rsidRPr="0047504D">
        <w:rPr>
          <w:rFonts w:ascii="Times New Roman" w:hAnsi="Times New Roman" w:cs="Times New Roman"/>
          <w:sz w:val="24"/>
          <w:szCs w:val="24"/>
        </w:rPr>
        <w:t>говядины I категории</w:t>
      </w:r>
      <w:r w:rsidR="004F1D63">
        <w:rPr>
          <w:rFonts w:ascii="Times New Roman" w:hAnsi="Times New Roman" w:cs="Times New Roman"/>
          <w:sz w:val="24"/>
          <w:szCs w:val="24"/>
        </w:rPr>
        <w:t>.</w:t>
      </w:r>
    </w:p>
    <w:p w:rsidR="004E073D" w:rsidRPr="0047504D" w:rsidRDefault="006E36D0" w:rsidP="004E073D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) Сколько порций гуляша можно приготовить из 75 </w:t>
      </w:r>
      <w:r w:rsidR="004E073D" w:rsidRPr="0047504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кг 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 xml:space="preserve">говядины I категории при норме 125 </w:t>
      </w:r>
      <w:r w:rsidR="004E073D" w:rsidRPr="0047504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 </w:t>
      </w:r>
      <w:r w:rsidR="004E073D" w:rsidRPr="0047504D">
        <w:rPr>
          <w:rFonts w:ascii="Times New Roman" w:hAnsi="Times New Roman" w:cs="Times New Roman"/>
          <w:color w:val="000000"/>
          <w:sz w:val="24"/>
          <w:szCs w:val="24"/>
        </w:rPr>
        <w:t>нетто на порцию? Используется мясо 2-го сорта.</w:t>
      </w:r>
    </w:p>
    <w:p w:rsidR="004F1D63" w:rsidRPr="0047504D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17) Сколько стоит обед в школьной столовой? Составить план-меню для школьной столовой на один день. Составить калькуляционные карты. </w:t>
      </w:r>
    </w:p>
    <w:p w:rsidR="0047504D" w:rsidRPr="00160CA4" w:rsidRDefault="0047504D" w:rsidP="00DC2DC4">
      <w:pPr>
        <w:tabs>
          <w:tab w:val="left" w:pos="353"/>
        </w:tabs>
        <w:ind w:left="360" w:hanging="36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044087" w:rsidRDefault="00160CA4" w:rsidP="00160CA4">
      <w:pPr>
        <w:tabs>
          <w:tab w:val="left" w:pos="312"/>
        </w:tabs>
        <w:ind w:left="360" w:hanging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 </w:t>
      </w:r>
      <w:r w:rsidR="00DC2DC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</w:p>
    <w:p w:rsidR="00DC2DC4" w:rsidRPr="00103B3C" w:rsidRDefault="006E36D0" w:rsidP="006E36D0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1) 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Документы классифицируются на……..?</w:t>
      </w:r>
    </w:p>
    <w:p w:rsidR="00DC2DC4" w:rsidRPr="00103B3C" w:rsidRDefault="00DC2DC4" w:rsidP="00DC2DC4">
      <w:pPr>
        <w:tabs>
          <w:tab w:val="left" w:pos="62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Распределительные и оправдательные.</w:t>
      </w:r>
    </w:p>
    <w:p w:rsidR="00DC2DC4" w:rsidRPr="00103B3C" w:rsidRDefault="00DC2DC4" w:rsidP="00DC2DC4">
      <w:pPr>
        <w:tabs>
          <w:tab w:val="left" w:pos="638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Распределительные.</w:t>
      </w:r>
    </w:p>
    <w:p w:rsidR="00DC2DC4" w:rsidRPr="00103B3C" w:rsidRDefault="00DC2DC4" w:rsidP="00DC2DC4">
      <w:pPr>
        <w:tabs>
          <w:tab w:val="left" w:pos="633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Оправдательные.</w:t>
      </w:r>
    </w:p>
    <w:p w:rsidR="00DC2DC4" w:rsidRPr="00103B3C" w:rsidRDefault="006E36D0" w:rsidP="00DC2DC4">
      <w:pPr>
        <w:tabs>
          <w:tab w:val="left" w:pos="31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Документы бывают по количеству учетных записей?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а) Одноручные и многоручные.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 Одноручные.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 Многоручные.</w:t>
      </w:r>
    </w:p>
    <w:p w:rsidR="00DC2DC4" w:rsidRPr="00103B3C" w:rsidRDefault="006E36D0" w:rsidP="00DC2DC4">
      <w:pPr>
        <w:tabs>
          <w:tab w:val="left" w:pos="43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Для успешного управления деятельности П.О.П. необходимо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а) Полной, объективной, своевременной и точной информацией.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б) Только полной.</w:t>
      </w:r>
    </w:p>
    <w:p w:rsidR="00DC2DC4" w:rsidRPr="00103B3C" w:rsidRDefault="00DC2DC4" w:rsidP="00DC2DC4">
      <w:pPr>
        <w:tabs>
          <w:tab w:val="left" w:pos="6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в) Только точной.</w:t>
      </w:r>
    </w:p>
    <w:p w:rsidR="00DC2DC4" w:rsidRPr="00103B3C" w:rsidRDefault="006E36D0" w:rsidP="00DC2DC4">
      <w:pPr>
        <w:tabs>
          <w:tab w:val="left" w:pos="341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Как называется вид учетных измерителей, которые называют измерить затраченное на производство и реализацию времени и вложенный труд: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а)Натуральные измерители.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б)Денежные измерители.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в)Трудовые измерители.</w:t>
      </w:r>
    </w:p>
    <w:p w:rsidR="00DC2DC4" w:rsidRPr="00103B3C" w:rsidRDefault="006E36D0" w:rsidP="00DC2DC4">
      <w:pPr>
        <w:tabs>
          <w:tab w:val="left" w:pos="350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Для чего используется информация о структуре основных средств, доходов и численности работающих и другие сведения с целью анализа и прогнозирования: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а)Для оперативного учета.</w:t>
      </w:r>
    </w:p>
    <w:p w:rsidR="00DC2DC4" w:rsidRPr="00103B3C" w:rsidRDefault="00DC2DC4" w:rsidP="00DC2DC4">
      <w:pPr>
        <w:tabs>
          <w:tab w:val="left" w:pos="64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б)Для статического учета.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в)Для бухгалтерского учета.</w:t>
      </w:r>
    </w:p>
    <w:p w:rsidR="00DC2DC4" w:rsidRPr="00103B3C" w:rsidRDefault="006E36D0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Какой договор возникает по договору о материальной ответственности и по разовой доверенности за ценности полученные работником под отчет: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а)Ограниченный договор.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б)Полный договор.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в)Личный договор.</w:t>
      </w:r>
    </w:p>
    <w:p w:rsidR="00DC2DC4" w:rsidRPr="00103B3C" w:rsidRDefault="006E36D0" w:rsidP="00DC2DC4">
      <w:pPr>
        <w:tabs>
          <w:tab w:val="left" w:pos="346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Договор о материальной ответственности должен быть в скольких экземплярах: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а)В одном.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б)В четырёх.</w:t>
      </w:r>
    </w:p>
    <w:p w:rsidR="00DC2DC4" w:rsidRPr="00103B3C" w:rsidRDefault="00DC2DC4" w:rsidP="00DC2DC4">
      <w:pPr>
        <w:tabs>
          <w:tab w:val="left" w:pos="67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в)В двух.</w:t>
      </w:r>
    </w:p>
    <w:p w:rsidR="00DC2DC4" w:rsidRPr="00103B3C" w:rsidRDefault="006E36D0" w:rsidP="00DC2DC4">
      <w:pPr>
        <w:tabs>
          <w:tab w:val="left" w:pos="355"/>
        </w:tabs>
        <w:ind w:left="360"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DC2DC4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По количеству учетных позиций документы бывают:</w:t>
      </w:r>
    </w:p>
    <w:p w:rsidR="00DC2DC4" w:rsidRPr="00103B3C" w:rsidRDefault="00DC2DC4" w:rsidP="00DC2DC4">
      <w:pPr>
        <w:tabs>
          <w:tab w:val="left" w:pos="65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а)Односрочные.</w:t>
      </w:r>
    </w:p>
    <w:p w:rsidR="00DC2DC4" w:rsidRPr="00103B3C" w:rsidRDefault="00DC2DC4" w:rsidP="00DC2DC4">
      <w:pPr>
        <w:tabs>
          <w:tab w:val="left" w:pos="662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б)Вторичные.</w:t>
      </w:r>
    </w:p>
    <w:p w:rsidR="00DC2DC4" w:rsidRPr="00103B3C" w:rsidRDefault="00DC2DC4" w:rsidP="00DC2DC4">
      <w:pPr>
        <w:tabs>
          <w:tab w:val="left" w:pos="6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в)Разовые.</w:t>
      </w:r>
    </w:p>
    <w:p w:rsidR="00DC2DC4" w:rsidRPr="00103B3C" w:rsidRDefault="006E36D0" w:rsidP="00DC2DC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9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) Какое количество отходов получится при обра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ботке 300 </w:t>
      </w:r>
      <w:r w:rsidR="00DC2DC4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кг</w:t>
      </w:r>
      <w:r w:rsidR="00DC2DC4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картофеля в сезон после 1марта?</w:t>
      </w:r>
    </w:p>
    <w:p w:rsidR="00DC2DC4" w:rsidRPr="00103B3C" w:rsidRDefault="00DC2DC4" w:rsidP="00DC2DC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Style w:val="FontStyle112"/>
          <w:color w:val="000000" w:themeColor="text1"/>
          <w:sz w:val="24"/>
          <w:szCs w:val="24"/>
        </w:rPr>
        <w:t xml:space="preserve">10) Сколько моркови молодой с ботвой надо взять, чтобы получить 5 </w:t>
      </w:r>
      <w:r w:rsidRPr="00103B3C">
        <w:rPr>
          <w:rStyle w:val="FontStyle121"/>
          <w:b w:val="0"/>
          <w:i w:val="0"/>
          <w:color w:val="000000" w:themeColor="text1"/>
          <w:sz w:val="24"/>
          <w:szCs w:val="24"/>
        </w:rPr>
        <w:t>кг</w:t>
      </w:r>
      <w:r w:rsidRPr="00103B3C">
        <w:rPr>
          <w:rStyle w:val="FontStyle112"/>
          <w:color w:val="000000" w:themeColor="text1"/>
          <w:sz w:val="24"/>
          <w:szCs w:val="24"/>
        </w:rPr>
        <w:t xml:space="preserve">очищенной? </w:t>
      </w:r>
    </w:p>
    <w:p w:rsidR="004F1D63" w:rsidRPr="00103B3C" w:rsidRDefault="004F1D63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11) Сколько моркови нужно взять в апреле, чтобы приготовить 120 порций рагу из овощей по колонки № 1 Сборника рецептур?</w:t>
      </w:r>
    </w:p>
    <w:p w:rsidR="004F1D63" w:rsidRPr="00103B3C" w:rsidRDefault="006E36D0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борща флотского по колонке 3 можно приготовить при наличии 20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кг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картофеля ве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сом брутто в январе? </w:t>
      </w:r>
    </w:p>
    <w:p w:rsidR="004F1D63" w:rsidRPr="00103B3C" w:rsidRDefault="00103B3C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Сколько отходов получится при изготовлении котлет рубленых из 12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судака крупного размера? </w:t>
      </w:r>
    </w:p>
    <w:p w:rsidR="004F1D63" w:rsidRPr="00103B3C" w:rsidRDefault="00103B3C" w:rsidP="004F1D63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окуня морского под маринадом можно приготовить по колонке №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2, если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поступило 20 </w:t>
      </w:r>
      <w:r w:rsidR="004F1D63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филе </w:t>
      </w:r>
      <w:r w:rsidR="004F1D63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морского </w:t>
      </w:r>
      <w:r w:rsidR="004F1D63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окуня?</w:t>
      </w:r>
    </w:p>
    <w:p w:rsidR="004E073D" w:rsidRPr="00103B3C" w:rsidRDefault="00103B3C" w:rsidP="004E073D">
      <w:pPr>
        <w:spacing w:before="120" w:after="120"/>
        <w:jc w:val="both"/>
        <w:rPr>
          <w:rStyle w:val="FontStyle97"/>
          <w:color w:val="000000" w:themeColor="text1"/>
          <w:sz w:val="24"/>
          <w:szCs w:val="24"/>
        </w:rPr>
      </w:pPr>
      <w:r w:rsidRPr="00103B3C">
        <w:rPr>
          <w:rStyle w:val="FontStyle97"/>
          <w:color w:val="000000" w:themeColor="text1"/>
          <w:sz w:val="24"/>
          <w:szCs w:val="24"/>
        </w:rPr>
        <w:t>15</w:t>
      </w:r>
      <w:r w:rsidR="004E073D" w:rsidRPr="00103B3C">
        <w:rPr>
          <w:rStyle w:val="FontStyle97"/>
          <w:color w:val="000000" w:themeColor="text1"/>
          <w:sz w:val="24"/>
          <w:szCs w:val="24"/>
        </w:rPr>
        <w:t xml:space="preserve">)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Определить выход окорока при разделке 60 </w:t>
      </w:r>
      <w:r w:rsidR="004E073D" w:rsidRPr="00103B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кг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свинины жирной</w:t>
      </w: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73D" w:rsidRPr="00103B3C" w:rsidRDefault="00103B3C" w:rsidP="004E073D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Сколько порций котлет натуральных весом нетто 115 </w:t>
      </w:r>
      <w:r w:rsidR="004E073D" w:rsidRPr="00103B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 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>можно приготовить из 15 кг баранины I-катего</w:t>
      </w:r>
      <w:r w:rsidR="004E073D"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рии?</w:t>
      </w:r>
    </w:p>
    <w:p w:rsidR="006E36D0" w:rsidRPr="00103B3C" w:rsidRDefault="006E36D0" w:rsidP="006E36D0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17) Сколько стоит обед в санатории? Составить план-меню для санатория на один день. Составить калькуляционные карты. </w:t>
      </w:r>
    </w:p>
    <w:tbl>
      <w:tblPr>
        <w:tblW w:w="0" w:type="auto"/>
        <w:tblInd w:w="3464" w:type="dxa"/>
        <w:tblBorders>
          <w:top w:val="single" w:sz="4" w:space="0" w:color="FFFFFF"/>
        </w:tblBorders>
        <w:tblLook w:val="0000"/>
      </w:tblPr>
      <w:tblGrid>
        <w:gridCol w:w="1587"/>
      </w:tblGrid>
      <w:tr w:rsidR="00044087" w:rsidRPr="0047504D" w:rsidTr="00534854">
        <w:trPr>
          <w:trHeight w:val="100"/>
        </w:trPr>
        <w:tc>
          <w:tcPr>
            <w:tcW w:w="1587" w:type="dxa"/>
            <w:tcBorders>
              <w:top w:val="single" w:sz="4" w:space="0" w:color="FFFFFF"/>
            </w:tcBorders>
          </w:tcPr>
          <w:p w:rsidR="00044087" w:rsidRPr="0047504D" w:rsidRDefault="00044087" w:rsidP="005348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04D" w:rsidRPr="0047504D" w:rsidRDefault="0052554B" w:rsidP="00475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7504D" w:rsidRPr="0047504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7504D" w:rsidRPr="0047504D">
        <w:rPr>
          <w:rFonts w:ascii="Times New Roman" w:hAnsi="Times New Roman" w:cs="Times New Roman"/>
          <w:b/>
          <w:sz w:val="24"/>
          <w:szCs w:val="24"/>
        </w:rPr>
        <w:t>. ПАКЕТ ПРЕПОДАВАТЕЛЯ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Количество вариантов задания для экзаменующегося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44087" w:rsidRPr="00081EC5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– 2</w:t>
      </w:r>
      <w:r w:rsidR="00044087" w:rsidRPr="00081EC5">
        <w:rPr>
          <w:rFonts w:ascii="Times New Roman" w:hAnsi="Times New Roman" w:cs="Times New Roman"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044087" w:rsidRPr="00081EC5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 – 17</w:t>
      </w:r>
    </w:p>
    <w:p w:rsidR="00044087" w:rsidRPr="00103B3C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Время выполнения задания – 2 академических</w:t>
      </w:r>
      <w:r w:rsidR="00044087" w:rsidRPr="00103B3C">
        <w:rPr>
          <w:rFonts w:ascii="Times New Roman" w:hAnsi="Times New Roman" w:cs="Times New Roman"/>
          <w:sz w:val="24"/>
          <w:szCs w:val="24"/>
        </w:rPr>
        <w:t xml:space="preserve"> час</w:t>
      </w:r>
      <w:r w:rsidRPr="00103B3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087" w:rsidRPr="00103B3C" w:rsidRDefault="00044087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Эталон ответов:</w:t>
      </w:r>
    </w:p>
    <w:p w:rsidR="00103B3C" w:rsidRPr="0047504D" w:rsidRDefault="00103B3C" w:rsidP="00044087">
      <w:pP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44087" w:rsidRPr="00103B3C" w:rsidTr="00534854"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3, 3.75</w:t>
            </w:r>
          </w:p>
        </w:tc>
        <w:tc>
          <w:tcPr>
            <w:tcW w:w="958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33,6</w:t>
            </w: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4087" w:rsidRPr="00103B3C" w:rsidTr="001039A5"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27,69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21,12</w:t>
            </w:r>
          </w:p>
        </w:tc>
        <w:tc>
          <w:tcPr>
            <w:tcW w:w="957" w:type="dxa"/>
            <w:shd w:val="clear" w:color="auto" w:fill="auto"/>
          </w:tcPr>
          <w:p w:rsidR="00044087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087" w:rsidRPr="00103B3C" w:rsidRDefault="00044087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44087" w:rsidRDefault="00044087" w:rsidP="00103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3B3C" w:rsidRPr="0047504D" w:rsidRDefault="001039A5" w:rsidP="00103B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03B3C" w:rsidRPr="00103B3C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03B3C" w:rsidRPr="00103B3C" w:rsidTr="001F2F02"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9A5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58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7,5</w:t>
            </w: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B3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3B3C" w:rsidRPr="00103B3C" w:rsidTr="001039A5"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7,36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57" w:type="dxa"/>
            <w:shd w:val="clear" w:color="auto" w:fill="auto"/>
          </w:tcPr>
          <w:p w:rsidR="00103B3C" w:rsidRPr="00103B3C" w:rsidRDefault="004334D6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03B3C" w:rsidRPr="00103B3C" w:rsidRDefault="00103B3C" w:rsidP="0010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03B3C" w:rsidRPr="00103B3C" w:rsidRDefault="00103B3C" w:rsidP="001039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04D" w:rsidRPr="00103B3C" w:rsidRDefault="0047504D" w:rsidP="0047504D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103B3C">
        <w:rPr>
          <w:rFonts w:ascii="Times New Roman" w:hAnsi="Times New Roman" w:cs="Times New Roman"/>
          <w:sz w:val="24"/>
          <w:szCs w:val="24"/>
        </w:rPr>
        <w:t>КРИТЕРИИ ОЦЕНКИ</w:t>
      </w:r>
    </w:p>
    <w:p w:rsidR="00044087" w:rsidRPr="00081EC5" w:rsidRDefault="00044087" w:rsidP="00044087">
      <w:pPr>
        <w:tabs>
          <w:tab w:val="left" w:pos="990"/>
        </w:tabs>
        <w:rPr>
          <w:rFonts w:ascii="Times New Roman" w:hAnsi="Times New Roman" w:cs="Times New Roman"/>
          <w:b/>
          <w:sz w:val="24"/>
          <w:szCs w:val="24"/>
        </w:rPr>
      </w:pPr>
      <w:r w:rsidRPr="00081EC5">
        <w:rPr>
          <w:rFonts w:ascii="Times New Roman" w:hAnsi="Times New Roman" w:cs="Times New Roman"/>
          <w:b/>
          <w:sz w:val="24"/>
          <w:szCs w:val="24"/>
        </w:rPr>
        <w:t>Критерии оценки знаний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 xml:space="preserve">100-93 % оптимальный 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81-92 % высокий</w:t>
      </w:r>
    </w:p>
    <w:p w:rsidR="00044087" w:rsidRPr="00081EC5" w:rsidRDefault="00044087" w:rsidP="00044087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1EC5">
        <w:rPr>
          <w:rFonts w:ascii="Times New Roman" w:hAnsi="Times New Roman" w:cs="Times New Roman"/>
          <w:sz w:val="24"/>
          <w:szCs w:val="24"/>
        </w:rPr>
        <w:t>70-80% удовлетворительный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17-15 </w:t>
      </w:r>
      <w:r w:rsidRPr="00081EC5">
        <w:rPr>
          <w:rFonts w:ascii="Times New Roman" w:hAnsi="Times New Roman" w:cs="Times New Roman"/>
          <w:sz w:val="24"/>
          <w:szCs w:val="24"/>
        </w:rPr>
        <w:t>баллов  - 5 отлично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14-12</w:t>
      </w:r>
      <w:r w:rsidRPr="00081EC5">
        <w:rPr>
          <w:rFonts w:ascii="Times New Roman" w:hAnsi="Times New Roman" w:cs="Times New Roman"/>
          <w:sz w:val="24"/>
          <w:szCs w:val="24"/>
        </w:rPr>
        <w:t xml:space="preserve"> баллов – 4 хорошо</w:t>
      </w:r>
    </w:p>
    <w:p w:rsidR="00044087" w:rsidRPr="00081EC5" w:rsidRDefault="00044087" w:rsidP="000440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11- 10</w:t>
      </w:r>
      <w:r w:rsidRPr="00081EC5">
        <w:rPr>
          <w:rFonts w:ascii="Times New Roman" w:hAnsi="Times New Roman" w:cs="Times New Roman"/>
          <w:sz w:val="24"/>
          <w:szCs w:val="24"/>
        </w:rPr>
        <w:t xml:space="preserve"> баллов-  3 удовлетворительно</w:t>
      </w:r>
    </w:p>
    <w:p w:rsidR="0047504D" w:rsidRPr="0047504D" w:rsidRDefault="0047504D" w:rsidP="0047504D">
      <w:pPr>
        <w:pStyle w:val="af6"/>
        <w:shd w:val="clear" w:color="auto" w:fill="FFFFFF"/>
        <w:spacing w:before="0" w:beforeAutospacing="0" w:after="0" w:afterAutospacing="0"/>
        <w:jc w:val="both"/>
      </w:pPr>
    </w:p>
    <w:p w:rsidR="0047504D" w:rsidRPr="0047504D" w:rsidRDefault="0047504D" w:rsidP="0047504D">
      <w:pPr>
        <w:pStyle w:val="af6"/>
        <w:shd w:val="clear" w:color="auto" w:fill="FFFFFF"/>
        <w:spacing w:before="0" w:beforeAutospacing="0" w:after="0" w:afterAutospacing="0"/>
        <w:jc w:val="both"/>
      </w:pPr>
    </w:p>
    <w:p w:rsidR="0047504D" w:rsidRPr="0047504D" w:rsidRDefault="0047504D" w:rsidP="0047504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F049D" w:rsidRPr="0047504D" w:rsidRDefault="00DF049D">
      <w:pPr>
        <w:rPr>
          <w:rFonts w:ascii="Times New Roman" w:hAnsi="Times New Roman" w:cs="Times New Roman"/>
          <w:sz w:val="24"/>
          <w:szCs w:val="24"/>
        </w:rPr>
      </w:pPr>
    </w:p>
    <w:sectPr w:rsidR="00DF049D" w:rsidRPr="0047504D" w:rsidSect="0047504D">
      <w:footerReference w:type="default" r:id="rId8"/>
      <w:pgSz w:w="11906" w:h="16838"/>
      <w:pgMar w:top="426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3E3" w:rsidRDefault="00D213E3" w:rsidP="0047504D">
      <w:pPr>
        <w:spacing w:after="0" w:line="240" w:lineRule="auto"/>
      </w:pPr>
      <w:r>
        <w:separator/>
      </w:r>
    </w:p>
  </w:endnote>
  <w:endnote w:type="continuationSeparator" w:id="1">
    <w:p w:rsidR="00D213E3" w:rsidRDefault="00D213E3" w:rsidP="0047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428682"/>
      <w:docPartObj>
        <w:docPartGallery w:val="Page Numbers (Bottom of Page)"/>
        <w:docPartUnique/>
      </w:docPartObj>
    </w:sdtPr>
    <w:sdtContent>
      <w:p w:rsidR="00DC2DC4" w:rsidRDefault="007D0E95">
        <w:pPr>
          <w:pStyle w:val="a9"/>
          <w:jc w:val="right"/>
        </w:pPr>
        <w:r>
          <w:fldChar w:fldCharType="begin"/>
        </w:r>
        <w:r w:rsidR="0033149D">
          <w:instrText xml:space="preserve"> PAGE   \* MERGEFORMAT </w:instrText>
        </w:r>
        <w:r>
          <w:fldChar w:fldCharType="separate"/>
        </w:r>
        <w:r w:rsidR="00C102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2DC4" w:rsidRDefault="00DC2D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3E3" w:rsidRDefault="00D213E3" w:rsidP="0047504D">
      <w:pPr>
        <w:spacing w:after="0" w:line="240" w:lineRule="auto"/>
      </w:pPr>
      <w:r>
        <w:separator/>
      </w:r>
    </w:p>
  </w:footnote>
  <w:footnote w:type="continuationSeparator" w:id="1">
    <w:p w:rsidR="00D213E3" w:rsidRDefault="00D213E3" w:rsidP="0047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E458F1"/>
    <w:multiLevelType w:val="hybridMultilevel"/>
    <w:tmpl w:val="BE02E26C"/>
    <w:lvl w:ilvl="0" w:tplc="722A4442">
      <w:start w:val="1"/>
      <w:numFmt w:val="bullet"/>
      <w:lvlText w:val="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7B7A97"/>
    <w:multiLevelType w:val="hybridMultilevel"/>
    <w:tmpl w:val="A13E7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E02C3"/>
    <w:multiLevelType w:val="hybridMultilevel"/>
    <w:tmpl w:val="A6BADDD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9B684C"/>
    <w:multiLevelType w:val="multilevel"/>
    <w:tmpl w:val="E632A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93E9C"/>
    <w:multiLevelType w:val="hybridMultilevel"/>
    <w:tmpl w:val="3CC01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30F0BE5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7F58CA"/>
    <w:multiLevelType w:val="hybridMultilevel"/>
    <w:tmpl w:val="3B0A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72767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0">
    <w:nsid w:val="29D34DD2"/>
    <w:multiLevelType w:val="hybridMultilevel"/>
    <w:tmpl w:val="46328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530D6C"/>
    <w:multiLevelType w:val="hybridMultilevel"/>
    <w:tmpl w:val="59AC97D8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F2953A7"/>
    <w:multiLevelType w:val="hybridMultilevel"/>
    <w:tmpl w:val="F4B8F324"/>
    <w:lvl w:ilvl="0" w:tplc="CC4ABB9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A221AB"/>
    <w:multiLevelType w:val="hybridMultilevel"/>
    <w:tmpl w:val="3AC2A5F0"/>
    <w:lvl w:ilvl="0" w:tplc="D8502F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5">
    <w:nsid w:val="4BB51F8A"/>
    <w:multiLevelType w:val="hybridMultilevel"/>
    <w:tmpl w:val="B5BEC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805A0E"/>
    <w:multiLevelType w:val="multilevel"/>
    <w:tmpl w:val="2E30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A605BA"/>
    <w:multiLevelType w:val="hybridMultilevel"/>
    <w:tmpl w:val="F26CD6A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36C7D"/>
    <w:multiLevelType w:val="hybridMultilevel"/>
    <w:tmpl w:val="9D24F204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B54C68"/>
    <w:multiLevelType w:val="hybridMultilevel"/>
    <w:tmpl w:val="06DA1E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634518C"/>
    <w:multiLevelType w:val="hybridMultilevel"/>
    <w:tmpl w:val="63A4EDBE"/>
    <w:lvl w:ilvl="0" w:tplc="38A6A1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B8B272B"/>
    <w:multiLevelType w:val="singleLevel"/>
    <w:tmpl w:val="8D1E1B8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3">
    <w:nsid w:val="6C9B5726"/>
    <w:multiLevelType w:val="multilevel"/>
    <w:tmpl w:val="238E7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081775"/>
    <w:multiLevelType w:val="hybridMultilevel"/>
    <w:tmpl w:val="635658AC"/>
    <w:lvl w:ilvl="0" w:tplc="2F52C4E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855E08"/>
    <w:multiLevelType w:val="multilevel"/>
    <w:tmpl w:val="5910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D01F57"/>
    <w:multiLevelType w:val="hybridMultilevel"/>
    <w:tmpl w:val="057A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3"/>
  </w:num>
  <w:num w:numId="6">
    <w:abstractNumId w:val="16"/>
  </w:num>
  <w:num w:numId="7">
    <w:abstractNumId w:val="26"/>
  </w:num>
  <w:num w:numId="8">
    <w:abstractNumId w:val="15"/>
  </w:num>
  <w:num w:numId="9">
    <w:abstractNumId w:val="2"/>
  </w:num>
  <w:num w:numId="10">
    <w:abstractNumId w:val="10"/>
  </w:num>
  <w:num w:numId="11">
    <w:abstractNumId w:val="7"/>
  </w:num>
  <w:num w:numId="12">
    <w:abstractNumId w:val="21"/>
  </w:num>
  <w:num w:numId="13">
    <w:abstractNumId w:val="12"/>
  </w:num>
  <w:num w:numId="14">
    <w:abstractNumId w:val="14"/>
  </w:num>
  <w:num w:numId="15">
    <w:abstractNumId w:val="13"/>
  </w:num>
  <w:num w:numId="16">
    <w:abstractNumId w:val="20"/>
  </w:num>
  <w:num w:numId="17">
    <w:abstractNumId w:val="25"/>
  </w:num>
  <w:num w:numId="18">
    <w:abstractNumId w:val="28"/>
  </w:num>
  <w:num w:numId="19">
    <w:abstractNumId w:val="4"/>
  </w:num>
  <w:num w:numId="20">
    <w:abstractNumId w:val="8"/>
  </w:num>
  <w:num w:numId="21">
    <w:abstractNumId w:val="11"/>
  </w:num>
  <w:num w:numId="22">
    <w:abstractNumId w:val="18"/>
  </w:num>
  <w:num w:numId="23">
    <w:abstractNumId w:val="22"/>
  </w:num>
  <w:num w:numId="24">
    <w:abstractNumId w:val="9"/>
  </w:num>
  <w:num w:numId="25">
    <w:abstractNumId w:val="19"/>
  </w:num>
  <w:num w:numId="26">
    <w:abstractNumId w:val="24"/>
  </w:num>
  <w:num w:numId="27">
    <w:abstractNumId w:val="17"/>
  </w:num>
  <w:num w:numId="28">
    <w:abstractNumId w:val="1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04D"/>
    <w:rsid w:val="00020A53"/>
    <w:rsid w:val="000246A8"/>
    <w:rsid w:val="00044087"/>
    <w:rsid w:val="001039A5"/>
    <w:rsid w:val="00103B3C"/>
    <w:rsid w:val="00160CA4"/>
    <w:rsid w:val="001B35B0"/>
    <w:rsid w:val="001E1579"/>
    <w:rsid w:val="00234ADF"/>
    <w:rsid w:val="00284BC3"/>
    <w:rsid w:val="002F40CD"/>
    <w:rsid w:val="0033149D"/>
    <w:rsid w:val="003D5827"/>
    <w:rsid w:val="004334D6"/>
    <w:rsid w:val="0047504D"/>
    <w:rsid w:val="004E073D"/>
    <w:rsid w:val="004F1D63"/>
    <w:rsid w:val="004F55D3"/>
    <w:rsid w:val="0052554B"/>
    <w:rsid w:val="00534854"/>
    <w:rsid w:val="006114BE"/>
    <w:rsid w:val="00613A84"/>
    <w:rsid w:val="00637213"/>
    <w:rsid w:val="00667231"/>
    <w:rsid w:val="006E36D0"/>
    <w:rsid w:val="006E370A"/>
    <w:rsid w:val="007D0E95"/>
    <w:rsid w:val="0084324F"/>
    <w:rsid w:val="00976F13"/>
    <w:rsid w:val="00A23240"/>
    <w:rsid w:val="00BC751C"/>
    <w:rsid w:val="00C10294"/>
    <w:rsid w:val="00C530DB"/>
    <w:rsid w:val="00D213E3"/>
    <w:rsid w:val="00DC2DC4"/>
    <w:rsid w:val="00DF0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0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0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75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47504D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47504D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04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75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504D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47504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47504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4750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75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footnote text"/>
    <w:basedOn w:val="a"/>
    <w:link w:val="ae"/>
    <w:semiHidden/>
    <w:rsid w:val="00475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750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f0"/>
    <w:locked/>
    <w:rsid w:val="0047504D"/>
    <w:rPr>
      <w:lang w:eastAsia="ru-RU"/>
    </w:rPr>
  </w:style>
  <w:style w:type="paragraph" w:styleId="af0">
    <w:name w:val="annotation text"/>
    <w:basedOn w:val="a"/>
    <w:link w:val="af"/>
    <w:rsid w:val="0047504D"/>
    <w:pPr>
      <w:spacing w:after="0" w:line="240" w:lineRule="auto"/>
    </w:pPr>
    <w:rPr>
      <w:rFonts w:eastAsiaTheme="minorHAnsi"/>
    </w:rPr>
  </w:style>
  <w:style w:type="character" w:customStyle="1" w:styleId="11">
    <w:name w:val="Текст примечания Знак1"/>
    <w:basedOn w:val="a0"/>
    <w:uiPriority w:val="99"/>
    <w:semiHidden/>
    <w:rsid w:val="0047504D"/>
    <w:rPr>
      <w:rFonts w:eastAsiaTheme="minorEastAsia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7504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2">
    <w:name w:val="footnote reference"/>
    <w:semiHidden/>
    <w:rsid w:val="0047504D"/>
    <w:rPr>
      <w:vertAlign w:val="superscript"/>
    </w:rPr>
  </w:style>
  <w:style w:type="character" w:styleId="af3">
    <w:name w:val="annotation reference"/>
    <w:rsid w:val="0047504D"/>
    <w:rPr>
      <w:sz w:val="16"/>
      <w:szCs w:val="16"/>
    </w:rPr>
  </w:style>
  <w:style w:type="paragraph" w:customStyle="1" w:styleId="msonormalcxspmiddle">
    <w:name w:val="msonormalcxspmiddle"/>
    <w:basedOn w:val="a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semiHidden/>
    <w:rsid w:val="0047504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47504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rsid w:val="0047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rsid w:val="0047504D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paragraph" w:customStyle="1" w:styleId="Default">
    <w:name w:val="Default"/>
    <w:rsid w:val="004750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4750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ar-SA"/>
    </w:rPr>
  </w:style>
  <w:style w:type="paragraph" w:styleId="22">
    <w:name w:val="Body Text 2"/>
    <w:basedOn w:val="a"/>
    <w:link w:val="23"/>
    <w:rsid w:val="004750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75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7504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bullet2gif">
    <w:name w:val="msonormalbullet2.gif"/>
    <w:basedOn w:val="a"/>
    <w:rsid w:val="004750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47504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47504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4750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7504D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61">
    <w:name w:val="Font Style61"/>
    <w:uiPriority w:val="99"/>
    <w:rsid w:val="0047504D"/>
    <w:rPr>
      <w:rFonts w:ascii="Times New Roman" w:hAnsi="Times New Roman" w:cs="Times New Roman"/>
      <w:sz w:val="22"/>
      <w:szCs w:val="22"/>
    </w:rPr>
  </w:style>
  <w:style w:type="table" w:styleId="af8">
    <w:name w:val="Table Grid"/>
    <w:basedOn w:val="a1"/>
    <w:uiPriority w:val="59"/>
    <w:rsid w:val="004750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47504D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7">
    <w:name w:val="Font Style97"/>
    <w:uiPriority w:val="99"/>
    <w:rsid w:val="0047504D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uiPriority w:val="99"/>
    <w:rsid w:val="0047504D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sid w:val="0047504D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character" w:customStyle="1" w:styleId="FontStyle107">
    <w:name w:val="Font Style107"/>
    <w:uiPriority w:val="99"/>
    <w:rsid w:val="0047504D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uiPriority w:val="99"/>
    <w:rsid w:val="0047504D"/>
    <w:rPr>
      <w:rFonts w:ascii="Times New Roman" w:hAnsi="Times New Roman" w:cs="Times New Roman"/>
      <w:sz w:val="16"/>
      <w:szCs w:val="16"/>
    </w:rPr>
  </w:style>
  <w:style w:type="character" w:customStyle="1" w:styleId="unnamed1">
    <w:name w:val="unnamed1"/>
    <w:rsid w:val="00475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7EED4-3656-4FFE-8C8A-508D88822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14</cp:revision>
  <dcterms:created xsi:type="dcterms:W3CDTF">2016-11-14T04:41:00Z</dcterms:created>
  <dcterms:modified xsi:type="dcterms:W3CDTF">2019-10-01T07:46:00Z</dcterms:modified>
</cp:coreProperties>
</file>